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761F0" w14:textId="77777777" w:rsidR="005A73AC" w:rsidRDefault="005A73AC" w:rsidP="005A73AC">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33951DD6" w14:textId="77777777" w:rsidR="005A73AC" w:rsidRPr="004A7591" w:rsidRDefault="005A73AC" w:rsidP="005A73AC">
      <w:pPr>
        <w:jc w:val="center"/>
        <w:rPr>
          <w:b/>
          <w:sz w:val="32"/>
          <w:szCs w:val="32"/>
        </w:rPr>
      </w:pPr>
      <w:r>
        <w:rPr>
          <w:b/>
          <w:sz w:val="32"/>
          <w:szCs w:val="32"/>
        </w:rPr>
        <w:t xml:space="preserve">Quarterly Membership </w:t>
      </w:r>
      <w:r w:rsidRPr="004A7591">
        <w:rPr>
          <w:b/>
          <w:sz w:val="32"/>
          <w:szCs w:val="32"/>
        </w:rPr>
        <w:t>Meeting Minutes</w:t>
      </w:r>
    </w:p>
    <w:p w14:paraId="7AA67913" w14:textId="77777777" w:rsidR="005A73AC" w:rsidRDefault="005A73AC" w:rsidP="005A73AC">
      <w:pPr>
        <w:jc w:val="center"/>
        <w:rPr>
          <w:b/>
          <w:sz w:val="28"/>
          <w:szCs w:val="28"/>
        </w:rPr>
      </w:pPr>
      <w:r w:rsidRPr="004A7591">
        <w:rPr>
          <w:b/>
          <w:sz w:val="28"/>
          <w:szCs w:val="28"/>
        </w:rPr>
        <w:t>Pike County Farm Bureau Conference Room</w:t>
      </w:r>
    </w:p>
    <w:p w14:paraId="5F7FC20A" w14:textId="6B0E5F89" w:rsidR="005A73AC" w:rsidRDefault="005A73AC" w:rsidP="005A73AC">
      <w:pPr>
        <w:jc w:val="center"/>
        <w:rPr>
          <w:b/>
          <w:sz w:val="28"/>
          <w:szCs w:val="28"/>
        </w:rPr>
      </w:pPr>
      <w:r>
        <w:rPr>
          <w:b/>
          <w:sz w:val="28"/>
          <w:szCs w:val="28"/>
        </w:rPr>
        <w:t>June 22, 2020</w:t>
      </w:r>
    </w:p>
    <w:p w14:paraId="4343E874" w14:textId="77777777" w:rsidR="005A73AC" w:rsidRDefault="005A73AC" w:rsidP="005A73AC">
      <w:pPr>
        <w:jc w:val="center"/>
        <w:rPr>
          <w:b/>
          <w:sz w:val="28"/>
          <w:szCs w:val="28"/>
        </w:rPr>
      </w:pPr>
    </w:p>
    <w:p w14:paraId="1F39766C" w14:textId="77777777" w:rsidR="005A73AC" w:rsidRPr="00C94E92" w:rsidRDefault="005A73AC" w:rsidP="005A73AC">
      <w:pPr>
        <w:rPr>
          <w:b/>
          <w:sz w:val="24"/>
          <w:szCs w:val="24"/>
        </w:rPr>
      </w:pPr>
      <w:r w:rsidRPr="00C94E92">
        <w:rPr>
          <w:b/>
          <w:sz w:val="24"/>
          <w:szCs w:val="24"/>
        </w:rPr>
        <w:t>Attendees</w:t>
      </w:r>
      <w:r>
        <w:rPr>
          <w:b/>
          <w:sz w:val="24"/>
          <w:szCs w:val="24"/>
        </w:rPr>
        <w:t xml:space="preserve"> </w:t>
      </w:r>
    </w:p>
    <w:p w14:paraId="7A80BD43" w14:textId="2F768059" w:rsidR="005A73AC" w:rsidRDefault="005A73AC" w:rsidP="005A73AC">
      <w:pPr>
        <w:rPr>
          <w:sz w:val="24"/>
          <w:szCs w:val="24"/>
        </w:rPr>
      </w:pPr>
      <w:r w:rsidRPr="00C94E92">
        <w:rPr>
          <w:sz w:val="24"/>
          <w:szCs w:val="24"/>
        </w:rPr>
        <w:t xml:space="preserve">Brenda Middendorf, </w:t>
      </w:r>
      <w:r>
        <w:rPr>
          <w:sz w:val="24"/>
          <w:szCs w:val="24"/>
        </w:rPr>
        <w:t xml:space="preserve">Karrie Spann, Jim Sheppard, Patrick Conley, Jim Brown, Jeff </w:t>
      </w:r>
      <w:proofErr w:type="spellStart"/>
      <w:r>
        <w:rPr>
          <w:sz w:val="24"/>
          <w:szCs w:val="24"/>
        </w:rPr>
        <w:t>Hogge</w:t>
      </w:r>
      <w:proofErr w:type="spellEnd"/>
      <w:r>
        <w:rPr>
          <w:sz w:val="24"/>
          <w:szCs w:val="24"/>
        </w:rPr>
        <w:t>, Casey French</w:t>
      </w:r>
    </w:p>
    <w:p w14:paraId="37E99DBD" w14:textId="77777777" w:rsidR="005A73AC" w:rsidRPr="00C94E92" w:rsidRDefault="005A73AC" w:rsidP="005A73AC">
      <w:pPr>
        <w:rPr>
          <w:b/>
          <w:sz w:val="24"/>
          <w:szCs w:val="24"/>
        </w:rPr>
      </w:pPr>
      <w:r w:rsidRPr="00C94E92">
        <w:rPr>
          <w:b/>
          <w:sz w:val="24"/>
          <w:szCs w:val="24"/>
        </w:rPr>
        <w:t>Call to Order</w:t>
      </w:r>
    </w:p>
    <w:p w14:paraId="185532CE" w14:textId="77777777" w:rsidR="005A73AC" w:rsidRDefault="005A73AC" w:rsidP="005A73AC">
      <w:pPr>
        <w:rPr>
          <w:sz w:val="24"/>
          <w:szCs w:val="24"/>
        </w:rPr>
      </w:pPr>
      <w:r>
        <w:rPr>
          <w:sz w:val="24"/>
          <w:szCs w:val="24"/>
        </w:rPr>
        <w:t>T</w:t>
      </w:r>
      <w:r w:rsidRPr="00C94E92">
        <w:rPr>
          <w:sz w:val="24"/>
          <w:szCs w:val="24"/>
        </w:rPr>
        <w:t xml:space="preserve">he meeting </w:t>
      </w:r>
      <w:r>
        <w:rPr>
          <w:sz w:val="24"/>
          <w:szCs w:val="24"/>
        </w:rPr>
        <w:t>was called to order by Patrick Conley, Chairman, at 5:30pm</w:t>
      </w:r>
      <w:r w:rsidRPr="00C94E92">
        <w:rPr>
          <w:sz w:val="24"/>
          <w:szCs w:val="24"/>
        </w:rPr>
        <w:t>.</w:t>
      </w:r>
      <w:r>
        <w:rPr>
          <w:sz w:val="24"/>
          <w:szCs w:val="24"/>
        </w:rPr>
        <w:t xml:space="preserve">  </w:t>
      </w:r>
    </w:p>
    <w:p w14:paraId="178AC5D5" w14:textId="77777777" w:rsidR="005A73AC" w:rsidRPr="00B25065" w:rsidRDefault="005A73AC" w:rsidP="005A73AC">
      <w:pPr>
        <w:rPr>
          <w:b/>
          <w:bCs/>
          <w:sz w:val="24"/>
          <w:szCs w:val="24"/>
        </w:rPr>
      </w:pPr>
      <w:r w:rsidRPr="00B25065">
        <w:rPr>
          <w:b/>
          <w:bCs/>
          <w:sz w:val="24"/>
          <w:szCs w:val="24"/>
        </w:rPr>
        <w:t>Minutes</w:t>
      </w:r>
    </w:p>
    <w:p w14:paraId="41D42A4F" w14:textId="5365F0AD" w:rsidR="005A73AC" w:rsidRDefault="005A73AC" w:rsidP="005A73AC">
      <w:pPr>
        <w:rPr>
          <w:sz w:val="24"/>
          <w:szCs w:val="24"/>
        </w:rPr>
      </w:pPr>
      <w:r w:rsidRPr="00C94E92">
        <w:rPr>
          <w:sz w:val="24"/>
          <w:szCs w:val="24"/>
        </w:rPr>
        <w:t xml:space="preserve">Meeting agenda and </w:t>
      </w:r>
      <w:r>
        <w:rPr>
          <w:sz w:val="24"/>
          <w:szCs w:val="24"/>
        </w:rPr>
        <w:t xml:space="preserve">minutes of the April 27, 2020 Teleconference meeting were provided via email </w:t>
      </w:r>
      <w:r w:rsidRPr="00C94E92">
        <w:rPr>
          <w:sz w:val="24"/>
          <w:szCs w:val="24"/>
        </w:rPr>
        <w:t>to members</w:t>
      </w:r>
      <w:r>
        <w:rPr>
          <w:sz w:val="24"/>
          <w:szCs w:val="24"/>
        </w:rPr>
        <w:t xml:space="preserve"> and were available for review</w:t>
      </w:r>
      <w:r w:rsidRPr="00C94E92">
        <w:rPr>
          <w:sz w:val="24"/>
          <w:szCs w:val="24"/>
        </w:rPr>
        <w:t xml:space="preserve">. </w:t>
      </w:r>
      <w:r>
        <w:rPr>
          <w:sz w:val="24"/>
          <w:szCs w:val="24"/>
        </w:rPr>
        <w:t xml:space="preserve">Jim Sheppard made the motion to approve the minutes, Jeff </w:t>
      </w:r>
      <w:proofErr w:type="spellStart"/>
      <w:r>
        <w:rPr>
          <w:sz w:val="24"/>
          <w:szCs w:val="24"/>
        </w:rPr>
        <w:t>Hogge</w:t>
      </w:r>
      <w:proofErr w:type="spellEnd"/>
      <w:r>
        <w:rPr>
          <w:sz w:val="24"/>
          <w:szCs w:val="24"/>
        </w:rPr>
        <w:t xml:space="preserve"> seconded. Motion carried.</w:t>
      </w:r>
    </w:p>
    <w:p w14:paraId="3EF65DB8" w14:textId="77777777" w:rsidR="00B25B32" w:rsidRPr="00093734" w:rsidRDefault="00B25B32" w:rsidP="00B25B32">
      <w:pPr>
        <w:rPr>
          <w:b/>
          <w:sz w:val="24"/>
          <w:szCs w:val="24"/>
        </w:rPr>
      </w:pPr>
      <w:r w:rsidRPr="00093734">
        <w:rPr>
          <w:b/>
          <w:sz w:val="24"/>
          <w:szCs w:val="24"/>
        </w:rPr>
        <w:t>Financial Report</w:t>
      </w:r>
      <w:r w:rsidRPr="003D3382">
        <w:rPr>
          <w:b/>
          <w:sz w:val="24"/>
          <w:szCs w:val="24"/>
        </w:rPr>
        <w:t xml:space="preserve"> </w:t>
      </w:r>
    </w:p>
    <w:p w14:paraId="08CF0B39" w14:textId="40FE43A0" w:rsidR="005A73AC" w:rsidRDefault="00B25B32" w:rsidP="00B25B32">
      <w:pPr>
        <w:rPr>
          <w:sz w:val="24"/>
          <w:szCs w:val="24"/>
        </w:rPr>
      </w:pPr>
      <w:r w:rsidRPr="00093734">
        <w:rPr>
          <w:sz w:val="24"/>
          <w:szCs w:val="24"/>
        </w:rPr>
        <w:t xml:space="preserve">Financial report was </w:t>
      </w:r>
      <w:r>
        <w:rPr>
          <w:sz w:val="24"/>
          <w:szCs w:val="24"/>
        </w:rPr>
        <w:t>summarized</w:t>
      </w:r>
      <w:r w:rsidRPr="00093734">
        <w:rPr>
          <w:sz w:val="24"/>
          <w:szCs w:val="24"/>
        </w:rPr>
        <w:t>.</w:t>
      </w:r>
      <w:r>
        <w:rPr>
          <w:sz w:val="24"/>
          <w:szCs w:val="24"/>
        </w:rPr>
        <w:t xml:space="preserve"> June 17, 2020 Balance Sheet-Total Liabilities &amp; Equity $93,468.48. Profit &amp;Loss, April 27-June 17. 2020-Net Income $3,129.25. Profit &amp; Loss, January-December 2020-Net Income $23,026.34. Income by Customer Survey January 1-June 17, 2020-Total $20, 874.00. </w:t>
      </w:r>
      <w:r w:rsidR="00792E65">
        <w:rPr>
          <w:sz w:val="24"/>
          <w:szCs w:val="24"/>
        </w:rPr>
        <w:t xml:space="preserve">Profit &amp; Loss Previous Year Comparison January 1-June 17, 2020 $23, 026.34 vs January 1-June 17, 2019 $11, 925.22. </w:t>
      </w:r>
    </w:p>
    <w:p w14:paraId="251DD824" w14:textId="77777777" w:rsidR="00792E65" w:rsidRPr="006A2FFA" w:rsidRDefault="00792E65" w:rsidP="00792E65">
      <w:pPr>
        <w:rPr>
          <w:b/>
          <w:sz w:val="24"/>
          <w:szCs w:val="24"/>
        </w:rPr>
      </w:pPr>
      <w:r w:rsidRPr="006A2FFA">
        <w:rPr>
          <w:b/>
          <w:sz w:val="24"/>
          <w:szCs w:val="24"/>
        </w:rPr>
        <w:t>Marketing Report</w:t>
      </w:r>
    </w:p>
    <w:p w14:paraId="25A0075D" w14:textId="664D6C49" w:rsidR="00792E65" w:rsidRDefault="00792E65" w:rsidP="00792E65">
      <w:pPr>
        <w:rPr>
          <w:sz w:val="24"/>
          <w:szCs w:val="24"/>
        </w:rPr>
      </w:pPr>
      <w:r>
        <w:rPr>
          <w:sz w:val="24"/>
          <w:szCs w:val="24"/>
        </w:rPr>
        <w:t xml:space="preserve">Brenda Middendorf stated that COVID has put an end to Tradeshows for now. She is hoping for an adjustment in Gary </w:t>
      </w:r>
      <w:proofErr w:type="spellStart"/>
      <w:r>
        <w:rPr>
          <w:sz w:val="24"/>
          <w:szCs w:val="24"/>
        </w:rPr>
        <w:t>Camarano’s</w:t>
      </w:r>
      <w:proofErr w:type="spellEnd"/>
      <w:r>
        <w:rPr>
          <w:sz w:val="24"/>
          <w:szCs w:val="24"/>
        </w:rPr>
        <w:t xml:space="preserve"> fee due to the reduced activity due to COVID. The CEO of the aquaponics project, as well as his family, became ill with COVID, however he is still interested in moving forward with the project. </w:t>
      </w:r>
    </w:p>
    <w:p w14:paraId="2FF42B36" w14:textId="77777777" w:rsidR="00792E65" w:rsidRDefault="00792E65" w:rsidP="00792E65">
      <w:pPr>
        <w:tabs>
          <w:tab w:val="left" w:pos="6208"/>
        </w:tabs>
        <w:rPr>
          <w:b/>
          <w:sz w:val="24"/>
          <w:szCs w:val="24"/>
        </w:rPr>
      </w:pPr>
      <w:r w:rsidRPr="00093734">
        <w:rPr>
          <w:b/>
          <w:sz w:val="24"/>
          <w:szCs w:val="24"/>
        </w:rPr>
        <w:t xml:space="preserve">Director’s Report </w:t>
      </w:r>
      <w:r>
        <w:rPr>
          <w:b/>
          <w:sz w:val="24"/>
          <w:szCs w:val="24"/>
        </w:rPr>
        <w:tab/>
        <w:t xml:space="preserve"> </w:t>
      </w:r>
    </w:p>
    <w:p w14:paraId="434012CC" w14:textId="1D30CE1A" w:rsidR="00792E65" w:rsidRDefault="00792E65" w:rsidP="00792E65">
      <w:pPr>
        <w:rPr>
          <w:sz w:val="24"/>
          <w:szCs w:val="24"/>
        </w:rPr>
      </w:pPr>
      <w:r>
        <w:rPr>
          <w:sz w:val="24"/>
          <w:szCs w:val="24"/>
        </w:rPr>
        <w:t xml:space="preserve">Brenda Middendorf summarized her written report. </w:t>
      </w:r>
      <w:r w:rsidR="006E2404">
        <w:rPr>
          <w:sz w:val="24"/>
          <w:szCs w:val="24"/>
        </w:rPr>
        <w:t xml:space="preserve">Clean up on the remaining Revolving Loan Fund continues. Two are active and must be done before the end of the year. Submitted Rebuild Illinois fast track grant for a new Pike County Highway Department building. FB posts and press release on COVID 19 updates and assistance for impacted businesses. </w:t>
      </w:r>
    </w:p>
    <w:p w14:paraId="745F6D1F" w14:textId="0BEA2883" w:rsidR="006E2404" w:rsidRDefault="006E2404" w:rsidP="00792E65">
      <w:pPr>
        <w:rPr>
          <w:sz w:val="24"/>
          <w:szCs w:val="24"/>
        </w:rPr>
      </w:pPr>
    </w:p>
    <w:p w14:paraId="3C955024" w14:textId="77777777" w:rsidR="006E2404" w:rsidRDefault="006E2404" w:rsidP="006E2404">
      <w:pPr>
        <w:rPr>
          <w:b/>
          <w:sz w:val="24"/>
          <w:szCs w:val="24"/>
        </w:rPr>
      </w:pPr>
      <w:r w:rsidRPr="00120875">
        <w:rPr>
          <w:b/>
          <w:sz w:val="24"/>
          <w:szCs w:val="24"/>
        </w:rPr>
        <w:t>Old Business</w:t>
      </w:r>
    </w:p>
    <w:p w14:paraId="361E4258" w14:textId="3982BECA" w:rsidR="006E2404" w:rsidRDefault="006E2404" w:rsidP="00792E65">
      <w:pPr>
        <w:rPr>
          <w:sz w:val="24"/>
          <w:szCs w:val="24"/>
        </w:rPr>
      </w:pPr>
      <w:r>
        <w:rPr>
          <w:sz w:val="24"/>
          <w:szCs w:val="24"/>
        </w:rPr>
        <w:t xml:space="preserve">U S Census update-participation rates are available online. Barry is at 70% participation. Many activities have been affected due to COVID. </w:t>
      </w:r>
    </w:p>
    <w:p w14:paraId="74385721" w14:textId="77777777" w:rsidR="0004217E" w:rsidRDefault="0004217E" w:rsidP="006E2404">
      <w:pPr>
        <w:rPr>
          <w:b/>
          <w:bCs/>
          <w:sz w:val="24"/>
          <w:szCs w:val="24"/>
        </w:rPr>
      </w:pPr>
    </w:p>
    <w:p w14:paraId="59787F84" w14:textId="77777777" w:rsidR="0004217E" w:rsidRDefault="0004217E" w:rsidP="006E2404">
      <w:pPr>
        <w:rPr>
          <w:b/>
          <w:bCs/>
          <w:sz w:val="24"/>
          <w:szCs w:val="24"/>
        </w:rPr>
      </w:pPr>
    </w:p>
    <w:p w14:paraId="2A0EF265" w14:textId="30737C68" w:rsidR="006E2404" w:rsidRDefault="006E2404" w:rsidP="006E2404">
      <w:pPr>
        <w:rPr>
          <w:b/>
          <w:bCs/>
          <w:sz w:val="24"/>
          <w:szCs w:val="24"/>
        </w:rPr>
      </w:pPr>
      <w:r w:rsidRPr="00314386">
        <w:rPr>
          <w:b/>
          <w:bCs/>
          <w:sz w:val="24"/>
          <w:szCs w:val="24"/>
        </w:rPr>
        <w:lastRenderedPageBreak/>
        <w:t>New Business</w:t>
      </w:r>
    </w:p>
    <w:p w14:paraId="67DE0D8B" w14:textId="5D1A4BAE" w:rsidR="006E2404" w:rsidRDefault="006E2404" w:rsidP="00792E65">
      <w:pPr>
        <w:rPr>
          <w:sz w:val="24"/>
          <w:szCs w:val="24"/>
        </w:rPr>
      </w:pPr>
      <w:r>
        <w:rPr>
          <w:sz w:val="24"/>
          <w:szCs w:val="24"/>
        </w:rPr>
        <w:t xml:space="preserve">New Intern position-Dallas </w:t>
      </w:r>
      <w:proofErr w:type="spellStart"/>
      <w:r>
        <w:rPr>
          <w:sz w:val="24"/>
          <w:szCs w:val="24"/>
        </w:rPr>
        <w:t>Thueringer</w:t>
      </w:r>
      <w:proofErr w:type="spellEnd"/>
      <w:r>
        <w:rPr>
          <w:sz w:val="24"/>
          <w:szCs w:val="24"/>
        </w:rPr>
        <w:t xml:space="preserve"> will be done July 31, 2020 and the position will be available Sept. 1, 2020. Brenda interviewed</w:t>
      </w:r>
      <w:r w:rsidR="00DE2971">
        <w:rPr>
          <w:sz w:val="24"/>
          <w:szCs w:val="24"/>
        </w:rPr>
        <w:t xml:space="preserve"> Miranda Lambert for the position. It was a good interview. Miranda has not yet </w:t>
      </w:r>
      <w:proofErr w:type="gramStart"/>
      <w:r w:rsidR="00DE2971">
        <w:rPr>
          <w:sz w:val="24"/>
          <w:szCs w:val="24"/>
        </w:rPr>
        <w:t>made a decision</w:t>
      </w:r>
      <w:proofErr w:type="gramEnd"/>
      <w:r w:rsidR="00DE2971">
        <w:rPr>
          <w:sz w:val="24"/>
          <w:szCs w:val="24"/>
        </w:rPr>
        <w:t xml:space="preserve"> regarding the position. She is currently working with the City of Macomb. The position will be shared with Picture Pittsfield. </w:t>
      </w:r>
    </w:p>
    <w:p w14:paraId="54D62801" w14:textId="319F4E0D" w:rsidR="00DE2971" w:rsidRDefault="00DE2971" w:rsidP="00792E65">
      <w:pPr>
        <w:rPr>
          <w:sz w:val="24"/>
          <w:szCs w:val="24"/>
        </w:rPr>
      </w:pPr>
      <w:r>
        <w:rPr>
          <w:sz w:val="24"/>
          <w:szCs w:val="24"/>
        </w:rPr>
        <w:t xml:space="preserve">Pike Scott Farm Bureau would like PCEDC to </w:t>
      </w:r>
      <w:r w:rsidR="0004217E">
        <w:rPr>
          <w:sz w:val="24"/>
          <w:szCs w:val="24"/>
        </w:rPr>
        <w:t xml:space="preserve">be a </w:t>
      </w:r>
      <w:r>
        <w:rPr>
          <w:sz w:val="24"/>
          <w:szCs w:val="24"/>
        </w:rPr>
        <w:t xml:space="preserve">sponsor </w:t>
      </w:r>
      <w:r w:rsidR="0004217E">
        <w:rPr>
          <w:sz w:val="24"/>
          <w:szCs w:val="24"/>
        </w:rPr>
        <w:t xml:space="preserve">for </w:t>
      </w:r>
      <w:r>
        <w:rPr>
          <w:sz w:val="24"/>
          <w:szCs w:val="24"/>
        </w:rPr>
        <w:t xml:space="preserve">their annual golf outing. </w:t>
      </w:r>
      <w:r w:rsidR="0004217E">
        <w:rPr>
          <w:sz w:val="24"/>
          <w:szCs w:val="24"/>
        </w:rPr>
        <w:t>I</w:t>
      </w:r>
      <w:r>
        <w:rPr>
          <w:sz w:val="24"/>
          <w:szCs w:val="24"/>
        </w:rPr>
        <w:t>n the past</w:t>
      </w:r>
      <w:r w:rsidR="0004217E">
        <w:rPr>
          <w:sz w:val="24"/>
          <w:szCs w:val="24"/>
        </w:rPr>
        <w:t>, PCEDC has</w:t>
      </w:r>
      <w:r>
        <w:rPr>
          <w:sz w:val="24"/>
          <w:szCs w:val="24"/>
        </w:rPr>
        <w:t xml:space="preserve"> sponsored a hole for $100. Sponsorship was discu</w:t>
      </w:r>
      <w:r w:rsidR="0004217E">
        <w:rPr>
          <w:sz w:val="24"/>
          <w:szCs w:val="24"/>
        </w:rPr>
        <w:t>s</w:t>
      </w:r>
      <w:r>
        <w:rPr>
          <w:sz w:val="24"/>
          <w:szCs w:val="24"/>
        </w:rPr>
        <w:t xml:space="preserve">sed in open session. Jeff </w:t>
      </w:r>
      <w:proofErr w:type="spellStart"/>
      <w:r>
        <w:rPr>
          <w:sz w:val="24"/>
          <w:szCs w:val="24"/>
        </w:rPr>
        <w:t>Hogge</w:t>
      </w:r>
      <w:proofErr w:type="spellEnd"/>
      <w:r>
        <w:rPr>
          <w:sz w:val="24"/>
          <w:szCs w:val="24"/>
        </w:rPr>
        <w:t xml:space="preserve"> made a motion to sponsor a hole for $100, Jim Brown seconded. Motion carried.</w:t>
      </w:r>
    </w:p>
    <w:p w14:paraId="31D90F75" w14:textId="2BB56414" w:rsidR="00DE2971" w:rsidRDefault="00DE2971" w:rsidP="00792E65">
      <w:pPr>
        <w:rPr>
          <w:sz w:val="24"/>
          <w:szCs w:val="24"/>
        </w:rPr>
      </w:pPr>
      <w:r>
        <w:rPr>
          <w:sz w:val="24"/>
          <w:szCs w:val="24"/>
        </w:rPr>
        <w:t xml:space="preserve">PCEDC conducted a COVID impact survey. Sixteen businesses responded. A printed summary of the survey and responses were provided to those present at the meeting. </w:t>
      </w:r>
    </w:p>
    <w:p w14:paraId="68CD1CEB" w14:textId="47821D17" w:rsidR="00DE2971" w:rsidRDefault="00DE2971" w:rsidP="00792E65">
      <w:pPr>
        <w:rPr>
          <w:sz w:val="24"/>
          <w:szCs w:val="24"/>
        </w:rPr>
      </w:pPr>
      <w:r>
        <w:rPr>
          <w:sz w:val="24"/>
          <w:szCs w:val="24"/>
        </w:rPr>
        <w:t xml:space="preserve">The Hickory Ridge Landfill has </w:t>
      </w:r>
      <w:proofErr w:type="gramStart"/>
      <w:r>
        <w:rPr>
          <w:sz w:val="24"/>
          <w:szCs w:val="24"/>
        </w:rPr>
        <w:t>entered into</w:t>
      </w:r>
      <w:proofErr w:type="gramEnd"/>
      <w:r>
        <w:rPr>
          <w:sz w:val="24"/>
          <w:szCs w:val="24"/>
        </w:rPr>
        <w:t xml:space="preserve"> a contract with Renewable Natural Gas Company to develop a landfill gas to energy project. This will involve building </w:t>
      </w:r>
      <w:r w:rsidR="003B0560">
        <w:rPr>
          <w:sz w:val="24"/>
          <w:szCs w:val="24"/>
        </w:rPr>
        <w:t xml:space="preserve">a collection system to harvest the natural gas created by the landfill. This project will hopefully create some jobs for our area. </w:t>
      </w:r>
    </w:p>
    <w:p w14:paraId="65A2E96C" w14:textId="77777777" w:rsidR="0004217E" w:rsidRDefault="0004217E" w:rsidP="00792E65">
      <w:pPr>
        <w:rPr>
          <w:sz w:val="24"/>
          <w:szCs w:val="24"/>
        </w:rPr>
      </w:pPr>
    </w:p>
    <w:p w14:paraId="0ACA7077" w14:textId="6A868098" w:rsidR="003B0560" w:rsidRDefault="0004217E" w:rsidP="00792E65">
      <w:pPr>
        <w:rPr>
          <w:sz w:val="24"/>
          <w:szCs w:val="24"/>
        </w:rPr>
      </w:pPr>
      <w:r>
        <w:rPr>
          <w:sz w:val="24"/>
          <w:szCs w:val="24"/>
        </w:rPr>
        <w:t xml:space="preserve">No Closed Session needed. </w:t>
      </w:r>
      <w:r w:rsidR="003B0560">
        <w:rPr>
          <w:sz w:val="24"/>
          <w:szCs w:val="24"/>
        </w:rPr>
        <w:t xml:space="preserve">All business </w:t>
      </w:r>
      <w:r>
        <w:rPr>
          <w:sz w:val="24"/>
          <w:szCs w:val="24"/>
        </w:rPr>
        <w:t xml:space="preserve">and discussion </w:t>
      </w:r>
      <w:r w:rsidR="003B0560">
        <w:rPr>
          <w:sz w:val="24"/>
          <w:szCs w:val="24"/>
        </w:rPr>
        <w:t>w</w:t>
      </w:r>
      <w:r>
        <w:rPr>
          <w:sz w:val="24"/>
          <w:szCs w:val="24"/>
        </w:rPr>
        <w:t>ere</w:t>
      </w:r>
      <w:r w:rsidR="003B0560">
        <w:rPr>
          <w:sz w:val="24"/>
          <w:szCs w:val="24"/>
        </w:rPr>
        <w:t xml:space="preserve"> conducted in Open Session</w:t>
      </w:r>
    </w:p>
    <w:p w14:paraId="32A5899D" w14:textId="77777777" w:rsidR="0004217E" w:rsidRDefault="0004217E" w:rsidP="00792E65">
      <w:pPr>
        <w:rPr>
          <w:sz w:val="24"/>
          <w:szCs w:val="24"/>
        </w:rPr>
      </w:pPr>
    </w:p>
    <w:p w14:paraId="683AC314" w14:textId="77777777" w:rsidR="003B0560" w:rsidRPr="00AB728E" w:rsidRDefault="003B0560" w:rsidP="003B0560">
      <w:pPr>
        <w:rPr>
          <w:b/>
          <w:bCs/>
          <w:sz w:val="24"/>
          <w:szCs w:val="24"/>
        </w:rPr>
      </w:pPr>
      <w:r w:rsidRPr="00AB728E">
        <w:rPr>
          <w:b/>
          <w:bCs/>
          <w:sz w:val="24"/>
          <w:szCs w:val="24"/>
        </w:rPr>
        <w:t>Chairman’s Comments</w:t>
      </w:r>
    </w:p>
    <w:p w14:paraId="315AC8E8" w14:textId="1C4D755B" w:rsidR="003B0560" w:rsidRDefault="003B0560" w:rsidP="003B0560">
      <w:pPr>
        <w:rPr>
          <w:sz w:val="24"/>
          <w:szCs w:val="24"/>
        </w:rPr>
      </w:pPr>
      <w:r>
        <w:rPr>
          <w:sz w:val="24"/>
          <w:szCs w:val="24"/>
        </w:rPr>
        <w:t>Non</w:t>
      </w:r>
      <w:r w:rsidR="0004217E">
        <w:rPr>
          <w:sz w:val="24"/>
          <w:szCs w:val="24"/>
        </w:rPr>
        <w:t>e</w:t>
      </w:r>
    </w:p>
    <w:p w14:paraId="02DA42AD" w14:textId="77777777" w:rsidR="003B0560" w:rsidRPr="001E504B" w:rsidRDefault="003B0560" w:rsidP="003B0560">
      <w:pPr>
        <w:rPr>
          <w:b/>
          <w:bCs/>
          <w:sz w:val="24"/>
          <w:szCs w:val="24"/>
        </w:rPr>
      </w:pPr>
      <w:r w:rsidRPr="001E504B">
        <w:rPr>
          <w:b/>
          <w:bCs/>
          <w:sz w:val="24"/>
          <w:szCs w:val="24"/>
        </w:rPr>
        <w:t>Visitor Comments</w:t>
      </w:r>
    </w:p>
    <w:p w14:paraId="7BED5E74" w14:textId="6E086D2E" w:rsidR="003B0560" w:rsidRDefault="003B0560" w:rsidP="00792E65">
      <w:pPr>
        <w:rPr>
          <w:sz w:val="24"/>
          <w:szCs w:val="24"/>
        </w:rPr>
      </w:pPr>
      <w:r>
        <w:rPr>
          <w:sz w:val="24"/>
          <w:szCs w:val="24"/>
        </w:rPr>
        <w:t>No visitors present</w:t>
      </w:r>
    </w:p>
    <w:p w14:paraId="065D6898" w14:textId="77777777" w:rsidR="003B0560" w:rsidRDefault="003B0560" w:rsidP="003B0560">
      <w:pPr>
        <w:rPr>
          <w:b/>
          <w:bCs/>
          <w:sz w:val="24"/>
          <w:szCs w:val="24"/>
        </w:rPr>
      </w:pPr>
      <w:r w:rsidRPr="001E504B">
        <w:rPr>
          <w:b/>
          <w:bCs/>
          <w:sz w:val="24"/>
          <w:szCs w:val="24"/>
        </w:rPr>
        <w:t>Member Updates &amp; Comments</w:t>
      </w:r>
    </w:p>
    <w:p w14:paraId="545174EC" w14:textId="3464C641" w:rsidR="003B0560" w:rsidRDefault="003B0560" w:rsidP="00792E65">
      <w:pPr>
        <w:rPr>
          <w:sz w:val="24"/>
          <w:szCs w:val="24"/>
        </w:rPr>
      </w:pPr>
      <w:r>
        <w:rPr>
          <w:sz w:val="24"/>
          <w:szCs w:val="24"/>
        </w:rPr>
        <w:t xml:space="preserve">Jeff </w:t>
      </w:r>
      <w:proofErr w:type="spellStart"/>
      <w:r>
        <w:rPr>
          <w:sz w:val="24"/>
          <w:szCs w:val="24"/>
        </w:rPr>
        <w:t>Hogge</w:t>
      </w:r>
      <w:proofErr w:type="spellEnd"/>
      <w:r>
        <w:rPr>
          <w:sz w:val="24"/>
          <w:szCs w:val="24"/>
        </w:rPr>
        <w:t xml:space="preserve">-Fish Plant is opening. Town wide clean up. </w:t>
      </w:r>
    </w:p>
    <w:p w14:paraId="19167220" w14:textId="602A36C7" w:rsidR="003B0560" w:rsidRDefault="003B0560" w:rsidP="00792E65">
      <w:pPr>
        <w:rPr>
          <w:sz w:val="24"/>
          <w:szCs w:val="24"/>
        </w:rPr>
      </w:pPr>
      <w:r>
        <w:rPr>
          <w:sz w:val="24"/>
          <w:szCs w:val="24"/>
        </w:rPr>
        <w:t>Casey French-hoping to start installing CASSCOMM in homes again soon. Office staff continues to work from home.</w:t>
      </w:r>
    </w:p>
    <w:p w14:paraId="1F82FC18" w14:textId="77777777" w:rsidR="003B0560" w:rsidRPr="00093734" w:rsidRDefault="003B0560" w:rsidP="003B0560">
      <w:pPr>
        <w:rPr>
          <w:b/>
          <w:sz w:val="24"/>
          <w:szCs w:val="24"/>
        </w:rPr>
      </w:pPr>
      <w:r w:rsidRPr="00093734">
        <w:rPr>
          <w:b/>
          <w:sz w:val="24"/>
          <w:szCs w:val="24"/>
        </w:rPr>
        <w:t>Adjournment</w:t>
      </w:r>
    </w:p>
    <w:p w14:paraId="7F0DF856" w14:textId="141AC13B" w:rsidR="003B0560" w:rsidRPr="00093734" w:rsidRDefault="003B0560" w:rsidP="003B0560">
      <w:pPr>
        <w:rPr>
          <w:sz w:val="24"/>
          <w:szCs w:val="24"/>
        </w:rPr>
      </w:pPr>
      <w:r>
        <w:rPr>
          <w:sz w:val="24"/>
          <w:szCs w:val="24"/>
        </w:rPr>
        <w:t xml:space="preserve">With business concluded, a motion was made to adjourn the meeting by Jim Sheppard, Jeff </w:t>
      </w:r>
      <w:proofErr w:type="spellStart"/>
      <w:r>
        <w:rPr>
          <w:sz w:val="24"/>
          <w:szCs w:val="24"/>
        </w:rPr>
        <w:t>Hogge</w:t>
      </w:r>
      <w:proofErr w:type="spellEnd"/>
      <w:r>
        <w:rPr>
          <w:sz w:val="24"/>
          <w:szCs w:val="24"/>
        </w:rPr>
        <w:t>, second</w:t>
      </w:r>
      <w:r w:rsidR="0004217E">
        <w:rPr>
          <w:sz w:val="24"/>
          <w:szCs w:val="24"/>
        </w:rPr>
        <w:t>ed</w:t>
      </w:r>
      <w:r>
        <w:rPr>
          <w:sz w:val="24"/>
          <w:szCs w:val="24"/>
        </w:rPr>
        <w:t xml:space="preserve">. Motion carried. </w:t>
      </w:r>
      <w:r w:rsidRPr="00093734">
        <w:rPr>
          <w:sz w:val="24"/>
          <w:szCs w:val="24"/>
        </w:rPr>
        <w:t>The meeting concluded at 6:</w:t>
      </w:r>
      <w:r>
        <w:rPr>
          <w:sz w:val="24"/>
          <w:szCs w:val="24"/>
        </w:rPr>
        <w:t>15</w:t>
      </w:r>
      <w:r w:rsidRPr="00093734">
        <w:rPr>
          <w:sz w:val="24"/>
          <w:szCs w:val="24"/>
        </w:rPr>
        <w:t>pm.</w:t>
      </w:r>
    </w:p>
    <w:p w14:paraId="55FCFBDB" w14:textId="77777777" w:rsidR="003B0560" w:rsidRPr="00093734" w:rsidRDefault="003B0560" w:rsidP="003B0560">
      <w:pPr>
        <w:rPr>
          <w:sz w:val="24"/>
          <w:szCs w:val="24"/>
        </w:rPr>
      </w:pPr>
      <w:r w:rsidRPr="00093734">
        <w:rPr>
          <w:sz w:val="24"/>
          <w:szCs w:val="24"/>
        </w:rPr>
        <w:t>Minutes respectfully submitted by Karrie Spann, Secretary.</w:t>
      </w:r>
    </w:p>
    <w:p w14:paraId="6556E57C" w14:textId="77777777" w:rsidR="003B0560" w:rsidRPr="00093734" w:rsidRDefault="003B0560" w:rsidP="003B0560">
      <w:pPr>
        <w:rPr>
          <w:sz w:val="24"/>
          <w:szCs w:val="24"/>
        </w:rPr>
      </w:pPr>
    </w:p>
    <w:p w14:paraId="51AEB996" w14:textId="5F29506B" w:rsidR="003B0560" w:rsidRPr="00093734" w:rsidRDefault="003B0560" w:rsidP="003B0560">
      <w:pPr>
        <w:rPr>
          <w:sz w:val="24"/>
          <w:szCs w:val="24"/>
        </w:rPr>
      </w:pPr>
      <w:r w:rsidRPr="00093734">
        <w:rPr>
          <w:sz w:val="24"/>
          <w:szCs w:val="24"/>
        </w:rPr>
        <w:t>Next Executive /Voting Meeting: Monday,</w:t>
      </w:r>
      <w:r>
        <w:rPr>
          <w:sz w:val="24"/>
          <w:szCs w:val="24"/>
        </w:rPr>
        <w:t xml:space="preserve"> July 27, 2020</w:t>
      </w:r>
      <w:r w:rsidRPr="00093734">
        <w:rPr>
          <w:sz w:val="24"/>
          <w:szCs w:val="24"/>
        </w:rPr>
        <w:t>.</w:t>
      </w:r>
    </w:p>
    <w:p w14:paraId="4636E9F6" w14:textId="253D6187" w:rsidR="00DE2971" w:rsidRDefault="003B0560" w:rsidP="00792E65">
      <w:pPr>
        <w:rPr>
          <w:sz w:val="24"/>
          <w:szCs w:val="24"/>
        </w:rPr>
      </w:pPr>
      <w:r w:rsidRPr="00093734">
        <w:rPr>
          <w:sz w:val="24"/>
          <w:szCs w:val="24"/>
        </w:rPr>
        <w:t xml:space="preserve">Next Quarterly Meeting: </w:t>
      </w:r>
      <w:r>
        <w:rPr>
          <w:sz w:val="24"/>
          <w:szCs w:val="24"/>
        </w:rPr>
        <w:t>Monday, September 28, 2020.</w:t>
      </w:r>
      <w:r w:rsidR="0037766F">
        <w:rPr>
          <w:sz w:val="24"/>
          <w:szCs w:val="24"/>
        </w:rPr>
        <w:t xml:space="preserve">  </w:t>
      </w:r>
    </w:p>
    <w:p w14:paraId="6C29658E" w14:textId="77777777" w:rsidR="00DE2971" w:rsidRDefault="00DE2971" w:rsidP="00792E65">
      <w:pPr>
        <w:rPr>
          <w:sz w:val="24"/>
          <w:szCs w:val="24"/>
        </w:rPr>
      </w:pPr>
    </w:p>
    <w:p w14:paraId="75752C89" w14:textId="0CF4C7C2" w:rsidR="00792E65" w:rsidRDefault="00792E65" w:rsidP="00792E65">
      <w:pPr>
        <w:rPr>
          <w:sz w:val="24"/>
          <w:szCs w:val="24"/>
        </w:rPr>
      </w:pPr>
      <w:r>
        <w:rPr>
          <w:sz w:val="24"/>
          <w:szCs w:val="24"/>
        </w:rPr>
        <w:t xml:space="preserve"> </w:t>
      </w:r>
    </w:p>
    <w:p w14:paraId="63A8DE7F" w14:textId="77777777" w:rsidR="005A73AC" w:rsidRDefault="005A73AC"/>
    <w:sectPr w:rsidR="005A73AC" w:rsidSect="003B0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AC"/>
    <w:rsid w:val="0004217E"/>
    <w:rsid w:val="0037766F"/>
    <w:rsid w:val="003B0560"/>
    <w:rsid w:val="005A73AC"/>
    <w:rsid w:val="006E2404"/>
    <w:rsid w:val="00792E65"/>
    <w:rsid w:val="00B25B32"/>
    <w:rsid w:val="00DE2971"/>
    <w:rsid w:val="00F6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CBBC"/>
  <w15:chartTrackingRefBased/>
  <w15:docId w15:val="{530AB118-167B-4E85-BBAC-BDB849AA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2</cp:revision>
  <dcterms:created xsi:type="dcterms:W3CDTF">2020-07-22T21:45:00Z</dcterms:created>
  <dcterms:modified xsi:type="dcterms:W3CDTF">2020-07-22T21:45:00Z</dcterms:modified>
</cp:coreProperties>
</file>